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98D6D">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06BA5DF6">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A23F871">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3F686B3">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568067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9D078EB">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05793EC">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9D5E963">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64FB6E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天津市津交驾驶员学校</w:t>
      </w:r>
    </w:p>
    <w:p w14:paraId="4B9CBBC5">
      <w:pPr>
        <w:autoSpaceDE w:val="0"/>
        <w:autoSpaceDN w:val="0"/>
        <w:adjustRightInd w:val="0"/>
        <w:jc w:val="center"/>
        <w:rPr>
          <w:rFonts w:ascii="Times New Roman" w:hAnsi="Times New Roman" w:eastAsia="方正小标宋简体" w:cs="方正小标宋简体"/>
          <w:kern w:val="0"/>
          <w:sz w:val="48"/>
          <w:szCs w:val="48"/>
          <w:highlight w:val="none"/>
          <w:lang w:val="zh-CN"/>
        </w:rPr>
      </w:pPr>
      <w:bookmarkStart w:id="0" w:name="_GoBack"/>
      <w:bookmarkEnd w:id="0"/>
      <w:r>
        <w:rPr>
          <w:rFonts w:hint="eastAsia" w:ascii="Times New Roman" w:hAnsi="Times New Roman" w:eastAsia="方正小标宋简体" w:cs="方正小标宋简体"/>
          <w:kern w:val="0"/>
          <w:sz w:val="48"/>
          <w:szCs w:val="48"/>
          <w:highlight w:val="none"/>
          <w:lang w:val="zh-CN"/>
        </w:rPr>
        <w:t>2023年度部门决算</w:t>
      </w:r>
    </w:p>
    <w:p w14:paraId="758C5576">
      <w:pPr>
        <w:autoSpaceDE w:val="0"/>
        <w:autoSpaceDN w:val="0"/>
        <w:adjustRightInd w:val="0"/>
        <w:spacing w:line="580" w:lineRule="exact"/>
        <w:jc w:val="center"/>
        <w:rPr>
          <w:rFonts w:ascii="Times New Roman" w:hAnsi="Times New Roman" w:eastAsia="黑体" w:cs="黑体"/>
          <w:sz w:val="30"/>
          <w:szCs w:val="30"/>
          <w:highlight w:val="none"/>
        </w:rPr>
      </w:pPr>
    </w:p>
    <w:p w14:paraId="65F00A49">
      <w:pPr>
        <w:autoSpaceDE w:val="0"/>
        <w:autoSpaceDN w:val="0"/>
        <w:adjustRightInd w:val="0"/>
        <w:spacing w:line="580" w:lineRule="exact"/>
        <w:jc w:val="center"/>
        <w:rPr>
          <w:rFonts w:ascii="Times New Roman" w:hAnsi="Times New Roman" w:eastAsia="黑体" w:cs="黑体"/>
          <w:sz w:val="30"/>
          <w:szCs w:val="30"/>
          <w:highlight w:val="none"/>
        </w:rPr>
      </w:pPr>
    </w:p>
    <w:p w14:paraId="79EA7C95">
      <w:pPr>
        <w:autoSpaceDE w:val="0"/>
        <w:autoSpaceDN w:val="0"/>
        <w:adjustRightInd w:val="0"/>
        <w:spacing w:line="580" w:lineRule="exact"/>
        <w:jc w:val="center"/>
        <w:rPr>
          <w:rFonts w:ascii="Times New Roman" w:hAnsi="Times New Roman" w:eastAsia="黑体" w:cs="黑体"/>
          <w:sz w:val="30"/>
          <w:szCs w:val="30"/>
          <w:highlight w:val="none"/>
        </w:rPr>
      </w:pPr>
    </w:p>
    <w:p w14:paraId="44BAF563">
      <w:pPr>
        <w:autoSpaceDE w:val="0"/>
        <w:autoSpaceDN w:val="0"/>
        <w:adjustRightInd w:val="0"/>
        <w:spacing w:line="580" w:lineRule="exact"/>
        <w:jc w:val="center"/>
        <w:rPr>
          <w:rFonts w:ascii="Times New Roman" w:hAnsi="Times New Roman" w:eastAsia="黑体" w:cs="黑体"/>
          <w:sz w:val="30"/>
          <w:szCs w:val="30"/>
          <w:highlight w:val="none"/>
        </w:rPr>
      </w:pPr>
    </w:p>
    <w:p w14:paraId="4574754A">
      <w:pPr>
        <w:autoSpaceDE w:val="0"/>
        <w:autoSpaceDN w:val="0"/>
        <w:adjustRightInd w:val="0"/>
        <w:spacing w:line="580" w:lineRule="exact"/>
        <w:jc w:val="center"/>
        <w:rPr>
          <w:rFonts w:ascii="Times New Roman" w:hAnsi="Times New Roman" w:eastAsia="黑体" w:cs="黑体"/>
          <w:sz w:val="30"/>
          <w:szCs w:val="30"/>
          <w:highlight w:val="none"/>
        </w:rPr>
      </w:pPr>
    </w:p>
    <w:p w14:paraId="29C4A1CC">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63045E4E">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52503735">
      <w:pPr>
        <w:autoSpaceDE w:val="0"/>
        <w:autoSpaceDN w:val="0"/>
        <w:adjustRightInd w:val="0"/>
        <w:spacing w:line="600" w:lineRule="exact"/>
        <w:jc w:val="left"/>
        <w:rPr>
          <w:rFonts w:ascii="Times New Roman" w:hAnsi="Times New Roman" w:eastAsia="黑体" w:cs="黑体"/>
          <w:kern w:val="0"/>
          <w:sz w:val="30"/>
          <w:szCs w:val="30"/>
          <w:highlight w:val="none"/>
        </w:rPr>
      </w:pPr>
    </w:p>
    <w:p w14:paraId="32CDE024">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1</w:t>
      </w:r>
    </w:p>
    <w:p w14:paraId="38496F2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1</w:t>
      </w:r>
    </w:p>
    <w:p w14:paraId="43A6650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1</w:t>
      </w:r>
    </w:p>
    <w:p w14:paraId="26A954C0">
      <w:pPr>
        <w:tabs>
          <w:tab w:val="right" w:leader="dot" w:pos="8306"/>
        </w:tabs>
        <w:autoSpaceDE w:val="0"/>
        <w:autoSpaceDN w:val="0"/>
        <w:adjustRightInd w:val="0"/>
        <w:spacing w:line="700" w:lineRule="exact"/>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44EBEAB4">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一、收入支出决算总表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213DDEA1">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二、收入决算表（按功能分类列示）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240555D9">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三、收入决算表（按单位列示）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680BDD20">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四、支出决算表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6D0ECDD5">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五、财政拨款收入支出决算总表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1CAFD27A">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六、一般公共预算财政拨款支出决算表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1FC58330">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七、一般公共预算财政拨款基本支出决算表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237CD078">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八、政府性基金预算财政拨款收入支出决算表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58ECCECA">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九、国有资本经营预算财政拨款收入支出决算表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7F52219D">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3DD23971">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十一、项目支出决算表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2</w:t>
      </w:r>
    </w:p>
    <w:p w14:paraId="49A40B71">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十二、关于空表的说明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3</w:t>
      </w:r>
    </w:p>
    <w:p w14:paraId="17447CAE">
      <w:pPr>
        <w:tabs>
          <w:tab w:val="right" w:leader="dot" w:pos="8306"/>
        </w:tabs>
        <w:autoSpaceDE w:val="0"/>
        <w:autoSpaceDN w:val="0"/>
        <w:adjustRightInd w:val="0"/>
        <w:spacing w:line="700" w:lineRule="exact"/>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79081C44">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一、收支决算总体情况说明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12D0DE03">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二、收入决算情况说明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1F0C51EE">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三、支出决算情况说明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410BA32A">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四、财政拨款收支决算总体情况说明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5828F7F1">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五、一般公共预算财政拨款支出决算情况说明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1BBAA86C">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六、一般公共预算财政拨款基本支出决算情况说明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5F8D307F">
      <w:pPr>
        <w:tabs>
          <w:tab w:val="right" w:leader="dot" w:pos="8306"/>
        </w:tabs>
        <w:autoSpaceDE w:val="0"/>
        <w:autoSpaceDN w:val="0"/>
        <w:adjustRightInd w:val="0"/>
        <w:spacing w:line="700" w:lineRule="exact"/>
        <w:ind w:left="220"/>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七、政府性基金预算财政拨款收支决算情况说明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2312896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八、国有资本经营预算财政拨款收支决算情况说明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6</w:t>
      </w:r>
    </w:p>
    <w:p w14:paraId="3F72F87E">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6</w:t>
      </w:r>
    </w:p>
    <w:p w14:paraId="1BDA2E46">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十、机关运行经费支出情况说明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0137958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十一、政府采购支出情况说明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1B0D3FA5">
      <w:pPr>
        <w:tabs>
          <w:tab w:val="right" w:leader="dot" w:pos="8306"/>
        </w:tabs>
        <w:autoSpaceDE w:val="0"/>
        <w:autoSpaceDN w:val="0"/>
        <w:adjustRightInd w:val="0"/>
        <w:spacing w:line="700" w:lineRule="exact"/>
        <w:ind w:left="220"/>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十二、国有资产占有使用情况说明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0D44A0CE">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十三、预算绩效情况说明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56D2EA90">
      <w:pPr>
        <w:tabs>
          <w:tab w:val="right" w:leader="dot" w:pos="8306"/>
        </w:tabs>
        <w:autoSpaceDE w:val="0"/>
        <w:autoSpaceDN w:val="0"/>
        <w:adjustRightInd w:val="0"/>
        <w:spacing w:line="700" w:lineRule="exact"/>
        <w:ind w:left="220"/>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14F4666F">
      <w:pPr>
        <w:tabs>
          <w:tab w:val="right" w:leader="dot" w:pos="8306"/>
        </w:tabs>
        <w:autoSpaceDE w:val="0"/>
        <w:autoSpaceDN w:val="0"/>
        <w:adjustRightInd w:val="0"/>
        <w:spacing w:line="700" w:lineRule="exact"/>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9</w:t>
      </w:r>
    </w:p>
    <w:p w14:paraId="11AD416F">
      <w:pPr>
        <w:keepNext/>
        <w:keepLines/>
        <w:autoSpaceDE w:val="0"/>
        <w:autoSpaceDN w:val="0"/>
        <w:adjustRightInd w:val="0"/>
        <w:spacing w:line="600" w:lineRule="exact"/>
        <w:jc w:val="center"/>
        <w:outlineLvl w:val="0"/>
        <w:rPr>
          <w:rFonts w:hint="eastAsia" w:ascii="Times New Roman" w:hAnsi="Times New Roman" w:eastAsia="方正小标宋简体" w:cs="方正小标宋简体"/>
          <w:kern w:val="44"/>
          <w:sz w:val="44"/>
          <w:szCs w:val="44"/>
          <w:highlight w:val="none"/>
        </w:rPr>
        <w:sectPr>
          <w:headerReference r:id="rId3" w:type="default"/>
          <w:footerReference r:id="rId4" w:type="default"/>
          <w:pgSz w:w="12240" w:h="15840"/>
          <w:pgMar w:top="1440" w:right="1800" w:bottom="1440" w:left="1800" w:header="720" w:footer="720" w:gutter="0"/>
          <w:cols w:space="720" w:num="1"/>
        </w:sectPr>
      </w:pPr>
    </w:p>
    <w:p w14:paraId="11933BCA">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24F07B2F">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6785F3B3">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31E6C8F8">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天津市津交驾驶员学校因事业单位改革，所有经营活动自2018年起停止，所有支出全部由上级主管单位交通集团借款拨付。</w:t>
      </w:r>
    </w:p>
    <w:p w14:paraId="6F32E595">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71694C7A">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天津市津交驾驶员学校</w:t>
      </w:r>
      <w:r>
        <w:rPr>
          <w:rFonts w:hint="eastAsia" w:ascii="Times New Roman" w:hAnsi="Times New Roman" w:eastAsia="仿宋_GB2312" w:cs="仿宋_GB2312"/>
          <w:kern w:val="0"/>
          <w:sz w:val="30"/>
          <w:szCs w:val="30"/>
          <w:highlight w:val="none"/>
        </w:rPr>
        <w:t>内设</w:t>
      </w:r>
      <w:r>
        <w:rPr>
          <w:rFonts w:hint="eastAsia" w:ascii="Times New Roman" w:hAnsi="Times New Roman" w:eastAsia="仿宋_GB2312" w:cs="仿宋_GB2312"/>
          <w:kern w:val="0"/>
          <w:sz w:val="30"/>
          <w:szCs w:val="30"/>
          <w:highlight w:val="none"/>
          <w:lang w:eastAsia="zh-CN"/>
        </w:rPr>
        <w:t>4</w:t>
      </w:r>
      <w:r>
        <w:rPr>
          <w:rFonts w:hint="eastAsia" w:ascii="Times New Roman" w:hAnsi="Times New Roman" w:eastAsia="仿宋_GB2312" w:cs="仿宋_GB2312"/>
          <w:kern w:val="0"/>
          <w:sz w:val="30"/>
          <w:szCs w:val="30"/>
          <w:highlight w:val="none"/>
        </w:rPr>
        <w:t>个</w:t>
      </w:r>
      <w:r>
        <w:rPr>
          <w:rFonts w:hint="eastAsia" w:ascii="Times New Roman" w:hAnsi="Times New Roman" w:eastAsia="仿宋_GB2312" w:cs="仿宋_GB2312"/>
          <w:kern w:val="0"/>
          <w:sz w:val="30"/>
          <w:szCs w:val="30"/>
          <w:highlight w:val="none"/>
          <w:lang w:eastAsia="zh-CN"/>
        </w:rPr>
        <w:t>职能处室</w:t>
      </w:r>
      <w:r>
        <w:rPr>
          <w:rFonts w:hint="eastAsia" w:ascii="Times New Roman" w:hAnsi="Times New Roman" w:eastAsia="仿宋_GB2312" w:cs="仿宋_GB2312"/>
          <w:kern w:val="0"/>
          <w:sz w:val="30"/>
          <w:szCs w:val="30"/>
          <w:highlight w:val="none"/>
        </w:rPr>
        <w:t>；下辖</w:t>
      </w:r>
      <w:r>
        <w:rPr>
          <w:rFonts w:hint="eastAsia" w:ascii="Times New Roman" w:hAnsi="Times New Roman" w:eastAsia="仿宋_GB2312" w:cs="仿宋_GB2312"/>
          <w:kern w:val="0"/>
          <w:sz w:val="30"/>
          <w:szCs w:val="30"/>
          <w:highlight w:val="none"/>
          <w:lang w:eastAsia="zh-CN"/>
        </w:rPr>
        <w:t>0</w:t>
      </w:r>
      <w:r>
        <w:rPr>
          <w:rFonts w:hint="eastAsia" w:ascii="Times New Roman" w:hAnsi="Times New Roman" w:eastAsia="仿宋_GB2312" w:cs="仿宋_GB2312"/>
          <w:kern w:val="0"/>
          <w:sz w:val="30"/>
          <w:szCs w:val="30"/>
          <w:highlight w:val="none"/>
        </w:rPr>
        <w:t>个预算单位。纳入</w:t>
      </w:r>
      <w:r>
        <w:rPr>
          <w:rFonts w:hint="eastAsia" w:ascii="Times New Roman" w:hAnsi="Times New Roman" w:eastAsia="仿宋_GB2312" w:cs="仿宋_GB2312"/>
          <w:kern w:val="0"/>
          <w:sz w:val="30"/>
          <w:szCs w:val="30"/>
          <w:highlight w:val="none"/>
          <w:lang w:eastAsia="zh-CN"/>
        </w:rPr>
        <w:t>天津市津交驾驶员学校2023</w:t>
      </w:r>
      <w:r>
        <w:rPr>
          <w:rFonts w:hint="eastAsia" w:ascii="Times New Roman" w:hAnsi="Times New Roman" w:eastAsia="仿宋_GB2312" w:cs="仿宋_GB2312"/>
          <w:kern w:val="0"/>
          <w:sz w:val="30"/>
          <w:szCs w:val="30"/>
          <w:highlight w:val="none"/>
        </w:rPr>
        <w:t>年度部门决算编制范围的单位包括：</w:t>
      </w:r>
    </w:p>
    <w:p w14:paraId="1ED7EBDD">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1.天津市津交驾驶员学校</w:t>
      </w:r>
    </w:p>
    <w:p w14:paraId="7491E412">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2F45C95C">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19127AB3">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72B9130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0D5CD37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255530A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20828A5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69C0808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0EC0EA2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41BF1C5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1A10559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4230451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5AC2D15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1AB375A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6EDD27A7">
      <w:pPr>
        <w:autoSpaceDE w:val="0"/>
        <w:autoSpaceDN w:val="0"/>
        <w:adjustRightInd w:val="0"/>
        <w:spacing w:line="800" w:lineRule="exact"/>
        <w:jc w:val="left"/>
        <w:rPr>
          <w:rFonts w:ascii="Times New Roman" w:hAnsi="Times New Roman" w:eastAsia="楷体" w:cs="楷体"/>
          <w:kern w:val="0"/>
          <w:sz w:val="30"/>
          <w:szCs w:val="30"/>
          <w:highlight w:val="none"/>
        </w:rPr>
      </w:pPr>
    </w:p>
    <w:p w14:paraId="3B0E4E83">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7184D733">
      <w:pPr>
        <w:keepNext/>
        <w:keepLines/>
        <w:autoSpaceDE w:val="0"/>
        <w:autoSpaceDN w:val="0"/>
        <w:adjustRightInd w:val="0"/>
        <w:spacing w:line="600" w:lineRule="exact"/>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1.天津市津交驾驶员学校2023年度财政拨款收入支出决算总表为空表。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2.天津市津交驾驶员学校2023年度一般公共预算财政拨款支出决算表。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3.天津市津交驾驶员学校2023年度一般公共预算财政拨款基本支出决算表为空表。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4.天津市津交驾驶员学校2023年度政府性基金预算财政拨款收入支出决算表为空表。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5.天津市津交驾驶员学校2023年度国有资本经营预算财政拨款收入支出决算表为空表。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6.天津市津交驾驶员学校2023年度财政拨款“三公”经费支出决算表为空表。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7.天津市津交驾驶员学校2023年度项目支出决算表为空表。</w:t>
      </w:r>
    </w:p>
    <w:p w14:paraId="60D4F1C5">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p>
    <w:p w14:paraId="1AC321A5">
      <w:pPr>
        <w:rPr>
          <w:rFonts w:hint="eastAsia"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br w:type="page"/>
      </w:r>
    </w:p>
    <w:p w14:paraId="6F03F930">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59AFBBB2">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4C8C83C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5190A607">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highlight w:val="none"/>
        </w:rPr>
      </w:pPr>
      <w:r>
        <w:rPr>
          <w:rFonts w:hint="eastAsia" w:ascii="Times New Roman" w:hAnsi="Times New Roman" w:eastAsia="仿宋" w:cs="仿宋"/>
          <w:kern w:val="0"/>
          <w:sz w:val="30"/>
          <w:szCs w:val="30"/>
          <w:highlight w:val="none"/>
          <w:lang w:val="zh-CN"/>
        </w:rPr>
        <w:t>天津市津交驾驶员学校</w:t>
      </w:r>
      <w:r>
        <w:rPr>
          <w:rFonts w:hint="eastAsia" w:ascii="Times New Roman" w:hAnsi="Times New Roman" w:eastAsia="仿宋" w:cs="Times New Roman"/>
          <w:kern w:val="0"/>
          <w:sz w:val="30"/>
          <w:szCs w:val="30"/>
          <w:highlight w:val="none"/>
          <w:lang w:val="zh-CN"/>
        </w:rPr>
        <w:t>2023</w:t>
      </w:r>
      <w:r>
        <w:rPr>
          <w:rFonts w:hint="eastAsia" w:ascii="Times New Roman" w:hAnsi="Times New Roman" w:eastAsia="仿宋_GB2312" w:cs="仿宋_GB2312"/>
          <w:kern w:val="0"/>
          <w:sz w:val="30"/>
          <w:szCs w:val="30"/>
          <w:highlight w:val="none"/>
          <w:lang w:val="zh-CN"/>
        </w:rPr>
        <w:t>年度收入、支出决算总计</w:t>
      </w:r>
      <w:r>
        <w:rPr>
          <w:rFonts w:hint="eastAsia" w:ascii="Times New Roman" w:hAnsi="Times New Roman" w:eastAsia="华文中宋"/>
          <w:sz w:val="30"/>
          <w:szCs w:val="30"/>
          <w:highlight w:val="none"/>
          <w:lang w:eastAsia="zh-CN"/>
        </w:rPr>
        <w:t>305,407.93</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年度相比，收、支总计各</w:t>
      </w:r>
      <w:r>
        <w:rPr>
          <w:rFonts w:hint="eastAsia" w:ascii="Times New Roman" w:hAnsi="Times New Roman" w:eastAsia="仿宋_GB2312" w:cs="仿宋_GB2312"/>
          <w:sz w:val="30"/>
          <w:szCs w:val="30"/>
          <w:highlight w:val="none"/>
          <w:lang w:eastAsia="zh-CN"/>
        </w:rPr>
        <w:t>减少2,896.87</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下降0.94</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本单位停止经营以来，收入来源为上级集团公司拨款，支出主要为人员经费，公用经费尽可能压减，导致收支减少。</w:t>
      </w:r>
    </w:p>
    <w:p w14:paraId="6B37F1D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3E837829">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天津市津交驾驶员学校</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305,407.93</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减少2,896.87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本单位停止经营以来，收入来源为上级集团公司拨款，支出主要为人员经费，公用经费尽可能压减，导致收入减少。</w:t>
      </w:r>
    </w:p>
    <w:p w14:paraId="5C4509B7">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305,407.93元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100.0%</w:t>
      </w:r>
      <w:r>
        <w:rPr>
          <w:rFonts w:hint="eastAsia" w:ascii="Times New Roman" w:hAnsi="Times New Roman" w:eastAsia="仿宋_GB2312" w:cs="仿宋_GB2312"/>
          <w:sz w:val="30"/>
          <w:szCs w:val="30"/>
          <w:highlight w:val="none"/>
          <w:lang w:val="zh-CN" w:eastAsia="zh-CN"/>
        </w:rPr>
        <w:t>。</w:t>
      </w:r>
    </w:p>
    <w:p w14:paraId="447CE7D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2FCD39A3">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天津市津交驾驶员学校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305,407.93</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2,896.87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本单位停止经营以来，收入来源为上级集团公司拨款，支出主要为人员经费，公用经费尽可能压减，支出减少。</w:t>
      </w:r>
    </w:p>
    <w:p w14:paraId="732AF456">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305,407.93元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100.0</w:t>
      </w:r>
      <w:r>
        <w:rPr>
          <w:rFonts w:hint="eastAsia" w:ascii="Times New Roman" w:hAnsi="Times New Roman" w:eastAsia="仿宋_GB2312" w:cs="仿宋_GB2312"/>
          <w:sz w:val="30"/>
          <w:szCs w:val="30"/>
          <w:highlight w:val="none"/>
          <w:lang w:eastAsia="zh-CN"/>
        </w:rPr>
        <w:t>%。</w:t>
      </w:r>
    </w:p>
    <w:p w14:paraId="72B48F6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3377E94D">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天津市津交驾驶员学校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本单位为自收自支单位，无财政拨款。</w:t>
      </w:r>
    </w:p>
    <w:p w14:paraId="4E6B4FA7">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097E3DEA">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196F5E29">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天津市津交驾驶员学校2023年度部门决算一般公共预算财政拨款支出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计0.00元，占本年支出合计的0.0%，与2022年度相比，一般公共预算财政拨款支出</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：本单位为自收自支单位，无一般公共预算财政拨款支出。</w:t>
      </w:r>
    </w:p>
    <w:p w14:paraId="1A42FB8E">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4548F05B">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eastAsia="zh-CN"/>
        </w:rPr>
        <w:t>。</w:t>
      </w:r>
    </w:p>
    <w:p w14:paraId="52846A6F">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667A216A">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0.0%</w:t>
      </w:r>
      <w:r>
        <w:rPr>
          <w:rFonts w:hint="eastAsia" w:ascii="Times New Roman" w:hAnsi="Times New Roman" w:eastAsia="仿宋_GB2312" w:cs="仿宋_GB2312"/>
          <w:kern w:val="0"/>
          <w:sz w:val="30"/>
          <w:szCs w:val="30"/>
          <w:highlight w:val="none"/>
        </w:rPr>
        <w:t>。</w:t>
      </w:r>
    </w:p>
    <w:p w14:paraId="5020C92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72A5781F">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天津市津交驾驶员学校</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lang w:eastAsia="zh-CN"/>
        </w:rPr>
        <w:t>。</w:t>
      </w:r>
    </w:p>
    <w:p w14:paraId="07FF243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47D42B66">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天津市津交驾驶员学校2023年度无政府性基金预算财政拨款收入、支出和结转结余。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78A4733D">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45EC938A">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天津市津交驾驶员学校2023年度无国有资本经营预算财政拨款收入、支出和结转结余。</w:t>
      </w:r>
    </w:p>
    <w:p w14:paraId="14EC968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67A60B2B">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40E7FC12">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本年度与上年度未用财政拨款经费列支“三公”经费。</w:t>
      </w:r>
    </w:p>
    <w:p w14:paraId="330E4F33">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616B585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本年度与上年度均未用财政拨款经费列支因公出国（境）费。</w:t>
      </w:r>
    </w:p>
    <w:p w14:paraId="6393778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8E3F110">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本年度与上年度均未用财政拨款经费列支公务用车购置及运行维护费。</w:t>
      </w:r>
      <w:r>
        <w:rPr>
          <w:rFonts w:hint="eastAsia" w:ascii="Times New Roman" w:hAnsi="Times New Roman" w:eastAsia="仿宋_GB2312" w:cs="仿宋_GB2312"/>
          <w:kern w:val="0"/>
          <w:sz w:val="30"/>
          <w:szCs w:val="30"/>
          <w:highlight w:val="none"/>
        </w:rPr>
        <w:t>其中：</w:t>
      </w:r>
    </w:p>
    <w:p w14:paraId="69E5B63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本年度与上年度均未用财政拨款经费列支公务用车运行维护费。</w:t>
      </w:r>
    </w:p>
    <w:p w14:paraId="10573118">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277D930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本年度与上年度均未用财政拨款经费列支公务用车购置费。</w:t>
      </w:r>
    </w:p>
    <w:p w14:paraId="27FFCC7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40487F91">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本年度与上年度均未用财政拨款经费列支公务接待费。</w:t>
      </w:r>
    </w:p>
    <w:p w14:paraId="6F4F0C9B">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62C8552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3CCE1C51">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天津市津交驾驶员学校2023年度无机关运行经费。</w:t>
      </w:r>
    </w:p>
    <w:p w14:paraId="5A9875B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6C09609F">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天津市津交驾驶员学校2023年度无政府采购支出。</w:t>
      </w:r>
    </w:p>
    <w:p w14:paraId="462E9C9F">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39938A39">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天津市津交驾驶员学校</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38</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副部（省）级及以上领导用车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主要</w:t>
      </w:r>
      <w:r>
        <w:rPr>
          <w:rFonts w:hint="eastAsia" w:ascii="Times New Roman" w:hAnsi="Times New Roman" w:eastAsia="仿宋_GB2312" w:cs="Times New Roman"/>
          <w:kern w:val="0"/>
          <w:sz w:val="30"/>
          <w:szCs w:val="30"/>
          <w:highlight w:val="none"/>
          <w:lang w:val="en-US" w:eastAsia="zh-CN"/>
        </w:rPr>
        <w:t>负责人</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应急保障用车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38</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教学用车。</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台（套）。</w:t>
      </w:r>
    </w:p>
    <w:p w14:paraId="0AE5957C">
      <w:pPr>
        <w:autoSpaceDE w:val="0"/>
        <w:autoSpaceDN w:val="0"/>
        <w:adjustRightInd w:val="0"/>
        <w:spacing w:line="600" w:lineRule="exact"/>
        <w:ind w:firstLine="600"/>
        <w:jc w:val="left"/>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6A8B13C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天津市津交驾驶员学校2023年度没有项目支出，无需开展绩效自评。</w:t>
      </w:r>
    </w:p>
    <w:p w14:paraId="750124C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6B1743A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天津市津交驾驶员学校不属于乡、镇、街级单位，不涉及公开2023年度教育、医疗卫生、社会保障和就业、住房保障、涉农补贴等民生支出情况。</w:t>
      </w:r>
    </w:p>
    <w:p w14:paraId="33A916B8">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5748033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名词解释</w:t>
      </w:r>
    </w:p>
    <w:p w14:paraId="5D1D94CB">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0E1941EF">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F313B05">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5305CDAE">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5" w:type="default"/>
      <w:pgSz w:w="12240" w:h="15840"/>
      <w:pgMar w:top="1440" w:right="1800"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D7C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AF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9C1FD">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29C1FD">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F31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ZWUwNDYyOThkZGYyM2RhOTk2NWM1OGYyOWY4NzA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891121C"/>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4F5DB6"/>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92F566D"/>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9747ED"/>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3508</Words>
  <Characters>3791</Characters>
  <Lines>82</Lines>
  <Paragraphs>23</Paragraphs>
  <TotalTime>2</TotalTime>
  <ScaleCrop>false</ScaleCrop>
  <LinksUpToDate>false</LinksUpToDate>
  <CharactersWithSpaces>3849</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2024-09-06T01:20:58Z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A44E0A178634409BBBA50D5636087390_13</vt:lpwstr>
  </property>
</Properties>
</file>